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92609" w14:textId="1BC0247B" w:rsidR="008719E3" w:rsidRDefault="63C69269" w:rsidP="0737A58C">
      <w:pPr>
        <w:rPr>
          <w:rFonts w:ascii="Arial" w:eastAsia="Arial" w:hAnsi="Arial" w:cs="Arial"/>
        </w:rPr>
      </w:pPr>
      <w:bookmarkStart w:id="0" w:name="_GoBack"/>
      <w:bookmarkEnd w:id="0"/>
      <w:r w:rsidRPr="0737A58C">
        <w:rPr>
          <w:rFonts w:ascii="Arial" w:eastAsia="Arial" w:hAnsi="Arial" w:cs="Arial"/>
          <w:color w:val="1F497D"/>
        </w:rPr>
        <w:t xml:space="preserve">Corporate </w:t>
      </w:r>
      <w:r w:rsidRPr="0737A58C">
        <w:rPr>
          <w:rFonts w:ascii="Arial" w:eastAsia="Arial" w:hAnsi="Arial" w:cs="Arial"/>
        </w:rPr>
        <w:t xml:space="preserve">- </w:t>
      </w:r>
      <w:hyperlink r:id="rId8">
        <w:r w:rsidRPr="0737A58C">
          <w:rPr>
            <w:rStyle w:val="Hyperlink"/>
            <w:rFonts w:ascii="Arial" w:eastAsia="Arial" w:hAnsi="Arial" w:cs="Arial"/>
          </w:rPr>
          <w:t>https://www.necdisplay.com/communications/Mediakit/Corporate_Media_Package.pdf</w:t>
        </w:r>
      </w:hyperlink>
    </w:p>
    <w:p w14:paraId="008EE325" w14:textId="4B248138" w:rsidR="008719E3" w:rsidRDefault="63C69269" w:rsidP="0737A58C">
      <w:pPr>
        <w:rPr>
          <w:rFonts w:ascii="Arial" w:eastAsia="Arial" w:hAnsi="Arial" w:cs="Arial"/>
        </w:rPr>
      </w:pPr>
      <w:r w:rsidRPr="0737A58C">
        <w:rPr>
          <w:rFonts w:ascii="Arial" w:eastAsia="Arial" w:hAnsi="Arial" w:cs="Arial"/>
          <w:color w:val="1F497D"/>
        </w:rPr>
        <w:t xml:space="preserve">K12 </w:t>
      </w:r>
      <w:r w:rsidRPr="0737A58C">
        <w:rPr>
          <w:rFonts w:ascii="Arial" w:eastAsia="Arial" w:hAnsi="Arial" w:cs="Arial"/>
        </w:rPr>
        <w:t xml:space="preserve">– </w:t>
      </w:r>
      <w:hyperlink r:id="rId9">
        <w:r w:rsidRPr="0737A58C">
          <w:rPr>
            <w:rStyle w:val="Hyperlink"/>
            <w:rFonts w:ascii="Arial" w:eastAsia="Arial" w:hAnsi="Arial" w:cs="Arial"/>
          </w:rPr>
          <w:t>https://www.necdisplay.com/communications/Mediakit/Education_Media_Package.pdf</w:t>
        </w:r>
      </w:hyperlink>
    </w:p>
    <w:p w14:paraId="3A4A62B1" w14:textId="19A4B30C" w:rsidR="008719E3" w:rsidRDefault="63C69269" w:rsidP="0737A58C">
      <w:pPr>
        <w:rPr>
          <w:rFonts w:ascii="Arial" w:eastAsia="Arial" w:hAnsi="Arial" w:cs="Arial"/>
        </w:rPr>
      </w:pPr>
      <w:r w:rsidRPr="0737A58C">
        <w:rPr>
          <w:rFonts w:ascii="Arial" w:eastAsia="Arial" w:hAnsi="Arial" w:cs="Arial"/>
          <w:color w:val="1F497D"/>
        </w:rPr>
        <w:t xml:space="preserve">Higher Ed </w:t>
      </w:r>
      <w:r w:rsidRPr="0737A58C">
        <w:rPr>
          <w:rFonts w:ascii="Arial" w:eastAsia="Arial" w:hAnsi="Arial" w:cs="Arial"/>
        </w:rPr>
        <w:t xml:space="preserve">- </w:t>
      </w:r>
      <w:hyperlink r:id="rId10">
        <w:r w:rsidRPr="0737A58C">
          <w:rPr>
            <w:rStyle w:val="Hyperlink"/>
            <w:rFonts w:ascii="Arial" w:eastAsia="Arial" w:hAnsi="Arial" w:cs="Arial"/>
          </w:rPr>
          <w:t>https://www.necdisplay.com/communications/Mediakit/Higher_Education_Media_Package.pdf</w:t>
        </w:r>
      </w:hyperlink>
    </w:p>
    <w:p w14:paraId="4F4078E3" w14:textId="45C1BDE2" w:rsidR="008719E3" w:rsidRDefault="63C69269" w:rsidP="0737A58C">
      <w:pPr>
        <w:rPr>
          <w:rFonts w:ascii="Arial" w:eastAsia="Arial" w:hAnsi="Arial" w:cs="Arial"/>
        </w:rPr>
      </w:pPr>
      <w:r w:rsidRPr="0737A58C">
        <w:rPr>
          <w:rFonts w:ascii="Arial" w:eastAsia="Arial" w:hAnsi="Arial" w:cs="Arial"/>
          <w:color w:val="1F497D"/>
        </w:rPr>
        <w:t xml:space="preserve">Digital Cinema </w:t>
      </w:r>
      <w:r w:rsidRPr="0737A58C">
        <w:rPr>
          <w:rFonts w:ascii="Arial" w:eastAsia="Arial" w:hAnsi="Arial" w:cs="Arial"/>
        </w:rPr>
        <w:t xml:space="preserve">- </w:t>
      </w:r>
      <w:hyperlink r:id="rId11">
        <w:r w:rsidRPr="0737A58C">
          <w:rPr>
            <w:rStyle w:val="Hyperlink"/>
            <w:rFonts w:ascii="Arial" w:eastAsia="Arial" w:hAnsi="Arial" w:cs="Arial"/>
          </w:rPr>
          <w:t>https://www.necdisplay.com/communications/Mediakit/Digital_Cinema_Media_Kit.pdf</w:t>
        </w:r>
      </w:hyperlink>
    </w:p>
    <w:p w14:paraId="789FCDEB" w14:textId="04182C2F" w:rsidR="008719E3" w:rsidRDefault="63C69269" w:rsidP="0737A58C">
      <w:pPr>
        <w:rPr>
          <w:rFonts w:ascii="Arial" w:eastAsia="Arial" w:hAnsi="Arial" w:cs="Arial"/>
        </w:rPr>
      </w:pPr>
      <w:r w:rsidRPr="0737A58C">
        <w:rPr>
          <w:rFonts w:ascii="Arial" w:eastAsia="Arial" w:hAnsi="Arial" w:cs="Arial"/>
          <w:color w:val="1F497D"/>
        </w:rPr>
        <w:t xml:space="preserve">Healthcare </w:t>
      </w:r>
      <w:r w:rsidRPr="0737A58C">
        <w:rPr>
          <w:rFonts w:ascii="Arial" w:eastAsia="Arial" w:hAnsi="Arial" w:cs="Arial"/>
        </w:rPr>
        <w:t xml:space="preserve">- </w:t>
      </w:r>
      <w:hyperlink r:id="rId12">
        <w:r w:rsidRPr="0737A58C">
          <w:rPr>
            <w:rStyle w:val="Hyperlink"/>
            <w:rFonts w:ascii="Arial" w:eastAsia="Arial" w:hAnsi="Arial" w:cs="Arial"/>
          </w:rPr>
          <w:t>https://www.necdisplay.com/communications/Mediakit/Healthcare_Media_Kit.pdf</w:t>
        </w:r>
      </w:hyperlink>
    </w:p>
    <w:p w14:paraId="5E13E01F" w14:textId="0E35D75B" w:rsidR="008719E3" w:rsidRDefault="63C69269" w:rsidP="0737A58C">
      <w:pPr>
        <w:rPr>
          <w:rFonts w:ascii="Arial" w:eastAsia="Arial" w:hAnsi="Arial" w:cs="Arial"/>
        </w:rPr>
      </w:pPr>
      <w:r w:rsidRPr="0737A58C">
        <w:rPr>
          <w:rFonts w:ascii="Arial" w:eastAsia="Arial" w:hAnsi="Arial" w:cs="Arial"/>
          <w:color w:val="1F497D"/>
        </w:rPr>
        <w:t xml:space="preserve">HOW </w:t>
      </w:r>
      <w:r w:rsidRPr="0737A58C">
        <w:rPr>
          <w:rFonts w:ascii="Arial" w:eastAsia="Arial" w:hAnsi="Arial" w:cs="Arial"/>
        </w:rPr>
        <w:t xml:space="preserve">- </w:t>
      </w:r>
      <w:hyperlink r:id="rId13">
        <w:r w:rsidRPr="0737A58C">
          <w:rPr>
            <w:rStyle w:val="Hyperlink"/>
            <w:rFonts w:ascii="Arial" w:eastAsia="Arial" w:hAnsi="Arial" w:cs="Arial"/>
          </w:rPr>
          <w:t>https://www.necdisplay.com/communications/Mediakit/HOW_Media_Kit.pdf</w:t>
        </w:r>
      </w:hyperlink>
    </w:p>
    <w:p w14:paraId="3C643148" w14:textId="2E575155" w:rsidR="008719E3" w:rsidRDefault="63C69269" w:rsidP="0737A58C">
      <w:pPr>
        <w:rPr>
          <w:rFonts w:ascii="Arial" w:eastAsia="Arial" w:hAnsi="Arial" w:cs="Arial"/>
        </w:rPr>
      </w:pPr>
      <w:r w:rsidRPr="0737A58C">
        <w:rPr>
          <w:rFonts w:ascii="Arial" w:eastAsia="Arial" w:hAnsi="Arial" w:cs="Arial"/>
          <w:color w:val="1F497D"/>
        </w:rPr>
        <w:t xml:space="preserve">Restaurant </w:t>
      </w:r>
      <w:r w:rsidRPr="0737A58C">
        <w:rPr>
          <w:rFonts w:ascii="Arial" w:eastAsia="Arial" w:hAnsi="Arial" w:cs="Arial"/>
        </w:rPr>
        <w:t xml:space="preserve">- </w:t>
      </w:r>
      <w:hyperlink r:id="rId14">
        <w:r w:rsidRPr="0737A58C">
          <w:rPr>
            <w:rStyle w:val="Hyperlink"/>
            <w:rFonts w:ascii="Arial" w:eastAsia="Arial" w:hAnsi="Arial" w:cs="Arial"/>
          </w:rPr>
          <w:t>https://www.necdisplay.com/communications/Mediakit/Restaurant_Media_Kit.pdf</w:t>
        </w:r>
      </w:hyperlink>
    </w:p>
    <w:p w14:paraId="46836507" w14:textId="429A3E08" w:rsidR="008719E3" w:rsidRDefault="63C69269" w:rsidP="0737A58C">
      <w:pPr>
        <w:rPr>
          <w:rFonts w:ascii="Arial" w:eastAsia="Arial" w:hAnsi="Arial" w:cs="Arial"/>
        </w:rPr>
      </w:pPr>
      <w:r w:rsidRPr="0737A58C">
        <w:rPr>
          <w:rFonts w:ascii="Arial" w:eastAsia="Arial" w:hAnsi="Arial" w:cs="Arial"/>
          <w:color w:val="1F497D"/>
        </w:rPr>
        <w:t xml:space="preserve">Retail </w:t>
      </w:r>
      <w:r w:rsidRPr="0737A58C">
        <w:rPr>
          <w:rFonts w:ascii="Arial" w:eastAsia="Arial" w:hAnsi="Arial" w:cs="Arial"/>
        </w:rPr>
        <w:t xml:space="preserve">- </w:t>
      </w:r>
      <w:hyperlink r:id="rId15">
        <w:r w:rsidRPr="0737A58C">
          <w:rPr>
            <w:rStyle w:val="Hyperlink"/>
            <w:rFonts w:ascii="Arial" w:eastAsia="Arial" w:hAnsi="Arial" w:cs="Arial"/>
          </w:rPr>
          <w:t>https://www.necdisplay.com/communications/Mediakit/Retail_Media_Kit.pdf</w:t>
        </w:r>
      </w:hyperlink>
    </w:p>
    <w:p w14:paraId="1F09C866" w14:textId="333BE99A" w:rsidR="008719E3" w:rsidRDefault="63C69269" w:rsidP="0737A58C">
      <w:pPr>
        <w:rPr>
          <w:rFonts w:ascii="Arial" w:eastAsia="Arial" w:hAnsi="Arial" w:cs="Arial"/>
        </w:rPr>
      </w:pPr>
      <w:r w:rsidRPr="0737A58C">
        <w:rPr>
          <w:rFonts w:ascii="Arial" w:eastAsia="Arial" w:hAnsi="Arial" w:cs="Arial"/>
          <w:color w:val="1F497D"/>
        </w:rPr>
        <w:t xml:space="preserve">Transportation </w:t>
      </w:r>
      <w:r w:rsidRPr="0737A58C">
        <w:rPr>
          <w:rFonts w:ascii="Arial" w:eastAsia="Arial" w:hAnsi="Arial" w:cs="Arial"/>
        </w:rPr>
        <w:t xml:space="preserve">- </w:t>
      </w:r>
      <w:hyperlink r:id="rId16">
        <w:r w:rsidRPr="0737A58C">
          <w:rPr>
            <w:rStyle w:val="Hyperlink"/>
            <w:rFonts w:ascii="Arial" w:eastAsia="Arial" w:hAnsi="Arial" w:cs="Arial"/>
          </w:rPr>
          <w:t>https://www.necdisplay.com/communications/Mediakit/Transportation_Media_Kit.pdf</w:t>
        </w:r>
      </w:hyperlink>
    </w:p>
    <w:p w14:paraId="032BA217" w14:textId="12E60B79" w:rsidR="008719E3" w:rsidRDefault="63C69269" w:rsidP="0737A58C">
      <w:pPr>
        <w:rPr>
          <w:rFonts w:ascii="Arial" w:eastAsia="Arial" w:hAnsi="Arial" w:cs="Arial"/>
        </w:rPr>
      </w:pPr>
      <w:r w:rsidRPr="0737A58C">
        <w:rPr>
          <w:rFonts w:ascii="Arial" w:eastAsia="Arial" w:hAnsi="Arial" w:cs="Arial"/>
          <w:color w:val="1F497D"/>
        </w:rPr>
        <w:t xml:space="preserve">Situational Awareness </w:t>
      </w:r>
      <w:r w:rsidRPr="0737A58C">
        <w:rPr>
          <w:rFonts w:ascii="Arial" w:eastAsia="Arial" w:hAnsi="Arial" w:cs="Arial"/>
        </w:rPr>
        <w:t xml:space="preserve">- </w:t>
      </w:r>
      <w:hyperlink r:id="rId17">
        <w:r w:rsidRPr="0737A58C">
          <w:rPr>
            <w:rStyle w:val="Hyperlink"/>
            <w:rFonts w:ascii="Arial" w:eastAsia="Arial" w:hAnsi="Arial" w:cs="Arial"/>
          </w:rPr>
          <w:t>https://www.necdisplay.com/communications/Mediakit/Situational_Awareness_Media_Kit.pdf</w:t>
        </w:r>
      </w:hyperlink>
    </w:p>
    <w:p w14:paraId="7C8E4685" w14:textId="78572110" w:rsidR="008719E3" w:rsidRDefault="63C69269" w:rsidP="0737A58C">
      <w:pPr>
        <w:rPr>
          <w:rFonts w:ascii="Arial" w:eastAsia="Arial" w:hAnsi="Arial" w:cs="Arial"/>
        </w:rPr>
      </w:pPr>
      <w:r w:rsidRPr="0737A58C">
        <w:rPr>
          <w:rFonts w:ascii="Arial" w:eastAsia="Arial" w:hAnsi="Arial" w:cs="Arial"/>
          <w:color w:val="1F497D"/>
        </w:rPr>
        <w:t xml:space="preserve">Collaboration </w:t>
      </w:r>
      <w:r w:rsidRPr="0737A58C">
        <w:rPr>
          <w:rFonts w:ascii="Arial" w:eastAsia="Arial" w:hAnsi="Arial" w:cs="Arial"/>
        </w:rPr>
        <w:t xml:space="preserve">- </w:t>
      </w:r>
      <w:hyperlink r:id="rId18">
        <w:r w:rsidRPr="0737A58C">
          <w:rPr>
            <w:rStyle w:val="Hyperlink"/>
            <w:rFonts w:ascii="Arial" w:eastAsia="Arial" w:hAnsi="Arial" w:cs="Arial"/>
          </w:rPr>
          <w:t>https://www.necdisplay.com/communications/Mediakit/Collaboration_Media_Kit.pdf</w:t>
        </w:r>
      </w:hyperlink>
    </w:p>
    <w:p w14:paraId="672A6659" w14:textId="74C2CE9E" w:rsidR="008719E3" w:rsidRDefault="008719E3" w:rsidP="0737A58C"/>
    <w:sectPr w:rsidR="0087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90B"/>
    <w:multiLevelType w:val="hybridMultilevel"/>
    <w:tmpl w:val="D9D8C7AE"/>
    <w:lvl w:ilvl="0" w:tplc="E5A44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90DEA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F807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0E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08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E8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22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83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02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E5F02"/>
    <w:multiLevelType w:val="hybridMultilevel"/>
    <w:tmpl w:val="FDE6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E5BEC"/>
    <w:multiLevelType w:val="hybridMultilevel"/>
    <w:tmpl w:val="55643E82"/>
    <w:lvl w:ilvl="0" w:tplc="4E3CD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4224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0E8F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A2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A2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CF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AD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AE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4E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322C"/>
    <w:multiLevelType w:val="hybridMultilevel"/>
    <w:tmpl w:val="D44E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0C"/>
    <w:rsid w:val="0000580C"/>
    <w:rsid w:val="001C3FD4"/>
    <w:rsid w:val="008719E3"/>
    <w:rsid w:val="00C13235"/>
    <w:rsid w:val="018999D3"/>
    <w:rsid w:val="01C51A92"/>
    <w:rsid w:val="04A42BE7"/>
    <w:rsid w:val="04FFA5BF"/>
    <w:rsid w:val="06A0D2F5"/>
    <w:rsid w:val="0737A58C"/>
    <w:rsid w:val="08EC9E4A"/>
    <w:rsid w:val="0D260840"/>
    <w:rsid w:val="0EAD13CA"/>
    <w:rsid w:val="10C44AD5"/>
    <w:rsid w:val="12A22844"/>
    <w:rsid w:val="247801E3"/>
    <w:rsid w:val="28550C3B"/>
    <w:rsid w:val="297A41FA"/>
    <w:rsid w:val="2C6F7079"/>
    <w:rsid w:val="2E8B399F"/>
    <w:rsid w:val="3054F6B5"/>
    <w:rsid w:val="30844926"/>
    <w:rsid w:val="32B57DB9"/>
    <w:rsid w:val="39B12E00"/>
    <w:rsid w:val="3A806B23"/>
    <w:rsid w:val="3BCAB76C"/>
    <w:rsid w:val="3D1C66DA"/>
    <w:rsid w:val="3D915ADF"/>
    <w:rsid w:val="3F9B4CE4"/>
    <w:rsid w:val="3FF71740"/>
    <w:rsid w:val="43FE800A"/>
    <w:rsid w:val="4413302C"/>
    <w:rsid w:val="453B1C0E"/>
    <w:rsid w:val="492B755A"/>
    <w:rsid w:val="49AE0668"/>
    <w:rsid w:val="4A525530"/>
    <w:rsid w:val="4B025024"/>
    <w:rsid w:val="4C5723F0"/>
    <w:rsid w:val="4D4D1E5F"/>
    <w:rsid w:val="5151AAB5"/>
    <w:rsid w:val="51C9A6AE"/>
    <w:rsid w:val="57C7AACF"/>
    <w:rsid w:val="586312CB"/>
    <w:rsid w:val="5B3528E8"/>
    <w:rsid w:val="5DE42E27"/>
    <w:rsid w:val="5E686049"/>
    <w:rsid w:val="5F2AAF46"/>
    <w:rsid w:val="60C67FA7"/>
    <w:rsid w:val="63C69269"/>
    <w:rsid w:val="6735C12B"/>
    <w:rsid w:val="6AD6604C"/>
    <w:rsid w:val="6D8BDA52"/>
    <w:rsid w:val="6E09481E"/>
    <w:rsid w:val="7345C40D"/>
    <w:rsid w:val="774908C0"/>
    <w:rsid w:val="797E0358"/>
    <w:rsid w:val="7C5FD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5C68"/>
  <w15:chartTrackingRefBased/>
  <w15:docId w15:val="{D0481613-BE12-48B8-8416-67FE2F6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0C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cdisplay.com/communications/Mediakit/Corporate_Media_Package.pdf" TargetMode="External"/><Relationship Id="rId13" Type="http://schemas.openxmlformats.org/officeDocument/2006/relationships/hyperlink" Target="https://www.necdisplay.com/communications/Mediakit/HOW_Media_Kit.pdf" TargetMode="External"/><Relationship Id="rId18" Type="http://schemas.openxmlformats.org/officeDocument/2006/relationships/hyperlink" Target="https://www.necdisplay.com/communications/Mediakit/Collaboration_Media_Ki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ecdisplay.com/communications/Mediakit/Healthcare_Media_Kit.pdf" TargetMode="External"/><Relationship Id="rId17" Type="http://schemas.openxmlformats.org/officeDocument/2006/relationships/hyperlink" Target="https://www.necdisplay.com/communications/Mediakit/Situational_Awareness_Media_Ki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cdisplay.com/communications/Mediakit/Transportation_Media_Kit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cdisplay.com/communications/Mediakit/Digital_Cinema_Media_Kit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ecdisplay.com/communications/Mediakit/Retail_Media_Kit.pdf" TargetMode="External"/><Relationship Id="rId10" Type="http://schemas.openxmlformats.org/officeDocument/2006/relationships/hyperlink" Target="https://www.necdisplay.com/communications/Mediakit/Higher_Education_Media_Package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ecdisplay.com/communications/Mediakit/Education_Media_Package.pdf" TargetMode="External"/><Relationship Id="rId14" Type="http://schemas.openxmlformats.org/officeDocument/2006/relationships/hyperlink" Target="https://www.necdisplay.com/communications/Mediakit/Restaurant_Media_K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0CDF359F0084B8C93534DD35660C1" ma:contentTypeVersion="9" ma:contentTypeDescription="Create a new document." ma:contentTypeScope="" ma:versionID="24a9a07305817636adaba3dc30e6aa6b">
  <xsd:schema xmlns:xsd="http://www.w3.org/2001/XMLSchema" xmlns:xs="http://www.w3.org/2001/XMLSchema" xmlns:p="http://schemas.microsoft.com/office/2006/metadata/properties" xmlns:ns2="92506069-0802-4cfb-afc8-b880dbf8e14a" targetNamespace="http://schemas.microsoft.com/office/2006/metadata/properties" ma:root="true" ma:fieldsID="b46928049cb42dd211f22c464184dea1" ns2:_="">
    <xsd:import namespace="92506069-0802-4cfb-afc8-b880dbf8e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06069-0802-4cfb-afc8-b880dbf8e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CEEA5-EBAF-43C4-B385-85E7F9FABA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506069-0802-4cfb-afc8-b880dbf8e1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4F229A-0249-429F-9085-5022A5FAC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693C0-6985-4476-93FD-1D005468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06069-0802-4cfb-afc8-b880dbf8e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Reedy, Shannon</dc:creator>
  <cp:keywords/>
  <dc:description/>
  <cp:lastModifiedBy>Passaro, Danielle</cp:lastModifiedBy>
  <cp:revision>3</cp:revision>
  <dcterms:created xsi:type="dcterms:W3CDTF">2021-01-19T23:15:00Z</dcterms:created>
  <dcterms:modified xsi:type="dcterms:W3CDTF">2021-01-19T23:15:00Z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0x010100FE70CDF359F0084B8C93534DD35660C1</vt:lpwstr>
  </property>
</Properties>
</file>